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4D180" w14:textId="6AA5D1F1" w:rsidR="00637579" w:rsidRPr="00772344" w:rsidRDefault="006E6BA3" w:rsidP="007723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SEQUÊNCIA</w:t>
      </w:r>
      <w:r w:rsidR="00637579" w:rsidRPr="00772344">
        <w:rPr>
          <w:b/>
          <w:bCs/>
          <w:sz w:val="28"/>
          <w:szCs w:val="28"/>
        </w:rPr>
        <w:t xml:space="preserve"> DE ABASTECIMENTO DAS CÉLULAS DE SOLDA DE ROTOR E BALANCEAMENTO DE ROTOR</w:t>
      </w:r>
    </w:p>
    <w:p w14:paraId="42C20E72" w14:textId="77777777" w:rsidR="00637579" w:rsidRPr="00772344" w:rsidRDefault="00637579">
      <w:pPr>
        <w:rPr>
          <w:sz w:val="28"/>
          <w:szCs w:val="28"/>
        </w:rPr>
      </w:pPr>
    </w:p>
    <w:p w14:paraId="08D84CA2" w14:textId="2B61B2EA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1</w:t>
      </w:r>
      <w:r w:rsidR="00772344" w:rsidRPr="00772344">
        <w:rPr>
          <w:b/>
          <w:bCs/>
          <w:sz w:val="28"/>
          <w:szCs w:val="28"/>
        </w:rPr>
        <w:t>°</w:t>
      </w:r>
      <w:r w:rsidR="00772344" w:rsidRPr="00772344">
        <w:rPr>
          <w:sz w:val="28"/>
          <w:szCs w:val="28"/>
        </w:rPr>
        <w:t xml:space="preserve"> - </w:t>
      </w:r>
      <w:r w:rsidRPr="00772344">
        <w:rPr>
          <w:sz w:val="28"/>
          <w:szCs w:val="28"/>
        </w:rPr>
        <w:t>PCP gera ordens de serviço e envia para o responsável montar e programar os NESTING de corte.</w:t>
      </w:r>
    </w:p>
    <w:p w14:paraId="690E1A81" w14:textId="1602DF6C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2°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PCP informa ao almoxarifado com 1 dia de antecedência as OS que serão cortadas no NESTING</w:t>
      </w:r>
    </w:p>
    <w:p w14:paraId="669A73FC" w14:textId="067DC423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3°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 xml:space="preserve">ALMOXARIFADO realiza as separações dos cones de rotor das respectivas </w:t>
      </w:r>
      <w:proofErr w:type="gramStart"/>
      <w:r w:rsidRPr="00772344">
        <w:rPr>
          <w:sz w:val="28"/>
          <w:szCs w:val="28"/>
        </w:rPr>
        <w:t>OS  que</w:t>
      </w:r>
      <w:proofErr w:type="gramEnd"/>
      <w:r w:rsidRPr="00772344">
        <w:rPr>
          <w:sz w:val="28"/>
          <w:szCs w:val="28"/>
        </w:rPr>
        <w:t xml:space="preserve"> serão cortadas no NESTING e envias estes componentes ao setor de Solda Robotizada.( realizar as devidas baixas deste componente nas OSs).</w:t>
      </w:r>
    </w:p>
    <w:p w14:paraId="32994695" w14:textId="49AA2F74" w:rsidR="00637579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4°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ALMOXARIFADO realiza a separação dos CUBOS + EIXOS+CHAVETAS dos equipamentos que serão cortados no NESTING e envia para o setor de BALANCEAMENTO. (realizar as devidas baixas destes componentes nas OSs).</w:t>
      </w:r>
    </w:p>
    <w:p w14:paraId="53A581D6" w14:textId="77777777" w:rsidR="009852BE" w:rsidRDefault="009852BE">
      <w:pPr>
        <w:rPr>
          <w:sz w:val="28"/>
          <w:szCs w:val="28"/>
        </w:rPr>
      </w:pPr>
    </w:p>
    <w:p w14:paraId="43ECF220" w14:textId="7FD91577" w:rsidR="009852BE" w:rsidRDefault="009852BE">
      <w:pPr>
        <w:rPr>
          <w:sz w:val="28"/>
          <w:szCs w:val="28"/>
        </w:rPr>
      </w:pPr>
      <w:r w:rsidRPr="009852BE">
        <w:rPr>
          <w:noProof/>
          <w:sz w:val="28"/>
          <w:szCs w:val="28"/>
        </w:rPr>
        <w:drawing>
          <wp:inline distT="0" distB="0" distL="0" distR="0" wp14:anchorId="0EA2CD86" wp14:editId="6BEE5FD3">
            <wp:extent cx="5400040" cy="3815715"/>
            <wp:effectExtent l="0" t="0" r="0" b="0"/>
            <wp:docPr id="1773191163" name="Imagem 1" descr="Tabela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191163" name="Imagem 1" descr="Tabela&#10;&#10;Descrição gerada automaticamente com confiança baixa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1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1798C" w14:textId="5866CA31" w:rsidR="008A05B1" w:rsidRPr="00772344" w:rsidRDefault="008A05B1" w:rsidP="008A05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SEQUÊNCIA</w:t>
      </w:r>
      <w:r w:rsidRPr="00772344">
        <w:rPr>
          <w:b/>
          <w:bCs/>
          <w:sz w:val="28"/>
          <w:szCs w:val="28"/>
        </w:rPr>
        <w:t xml:space="preserve"> DE ABASTECIMENTO </w:t>
      </w:r>
      <w:r>
        <w:rPr>
          <w:b/>
          <w:bCs/>
          <w:sz w:val="28"/>
          <w:szCs w:val="28"/>
        </w:rPr>
        <w:t>DA LINHA DE MONTAGEM</w:t>
      </w:r>
    </w:p>
    <w:p w14:paraId="73089FA5" w14:textId="77777777" w:rsidR="008A05B1" w:rsidRDefault="008A05B1">
      <w:pPr>
        <w:rPr>
          <w:sz w:val="28"/>
          <w:szCs w:val="28"/>
        </w:rPr>
      </w:pPr>
    </w:p>
    <w:p w14:paraId="157665B0" w14:textId="77777777" w:rsidR="008A05B1" w:rsidRDefault="008A05B1">
      <w:pPr>
        <w:rPr>
          <w:sz w:val="28"/>
          <w:szCs w:val="28"/>
        </w:rPr>
      </w:pPr>
      <w:r w:rsidRPr="008A05B1">
        <w:rPr>
          <w:sz w:val="28"/>
          <w:szCs w:val="28"/>
        </w:rPr>
        <w:t xml:space="preserve">1) Levar para a linha somente quando agregados estiverem completos; 2) Conferência realizada junto com líder técnico ou supervisor do turno; </w:t>
      </w:r>
    </w:p>
    <w:p w14:paraId="65D183B5" w14:textId="43F5DE14" w:rsidR="008A05B1" w:rsidRDefault="008A05B1">
      <w:pPr>
        <w:rPr>
          <w:sz w:val="28"/>
          <w:szCs w:val="28"/>
        </w:rPr>
      </w:pPr>
      <w:r w:rsidRPr="008A05B1">
        <w:rPr>
          <w:sz w:val="28"/>
          <w:szCs w:val="28"/>
        </w:rPr>
        <w:t>3) Caso não tenha conferente na linha, carrinho retorna para almoxarifado e informar no grupo de abastecimento;</w:t>
      </w:r>
    </w:p>
    <w:p w14:paraId="736F628C" w14:textId="7FABBF0C" w:rsidR="008A05B1" w:rsidRDefault="008A05B1">
      <w:pPr>
        <w:rPr>
          <w:sz w:val="28"/>
          <w:szCs w:val="28"/>
        </w:rPr>
      </w:pPr>
    </w:p>
    <w:p w14:paraId="7F37184A" w14:textId="78B8031C" w:rsidR="00B202FA" w:rsidRDefault="00B202FA" w:rsidP="00B202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SEQUÊNCIA</w:t>
      </w:r>
      <w:r w:rsidRPr="00772344">
        <w:rPr>
          <w:b/>
          <w:bCs/>
          <w:sz w:val="28"/>
          <w:szCs w:val="28"/>
        </w:rPr>
        <w:t xml:space="preserve"> DE ABASTECIMENTO </w:t>
      </w:r>
      <w:r>
        <w:rPr>
          <w:b/>
          <w:bCs/>
          <w:sz w:val="28"/>
          <w:szCs w:val="28"/>
        </w:rPr>
        <w:t>KANBAN FIXADORES</w:t>
      </w:r>
    </w:p>
    <w:p w14:paraId="54DC5462" w14:textId="7261A740" w:rsidR="00B202FA" w:rsidRDefault="00B202FA" w:rsidP="00B202FA">
      <w:pPr>
        <w:pStyle w:val="PargrafodaLista"/>
        <w:numPr>
          <w:ilvl w:val="0"/>
          <w:numId w:val="1"/>
        </w:numPr>
        <w:rPr>
          <w:sz w:val="28"/>
          <w:szCs w:val="28"/>
        </w:rPr>
      </w:pPr>
      <w:r w:rsidRPr="00B202FA">
        <w:rPr>
          <w:sz w:val="28"/>
          <w:szCs w:val="28"/>
        </w:rPr>
        <w:t>Separação por rotina, 4x/dia;</w:t>
      </w:r>
    </w:p>
    <w:p w14:paraId="328E8FAB" w14:textId="4B94BAD2" w:rsidR="00B202FA" w:rsidRDefault="00B202FA" w:rsidP="00B202FA">
      <w:pPr>
        <w:pStyle w:val="PargrafodaLista"/>
        <w:numPr>
          <w:ilvl w:val="0"/>
          <w:numId w:val="1"/>
        </w:numPr>
        <w:rPr>
          <w:sz w:val="28"/>
          <w:szCs w:val="28"/>
        </w:rPr>
      </w:pPr>
      <w:r w:rsidRPr="00B202FA">
        <w:rPr>
          <w:sz w:val="28"/>
          <w:szCs w:val="28"/>
        </w:rPr>
        <w:t>Melhorar identificação e distribuição</w:t>
      </w:r>
      <w:r>
        <w:rPr>
          <w:sz w:val="28"/>
          <w:szCs w:val="28"/>
        </w:rPr>
        <w:t>;</w:t>
      </w:r>
    </w:p>
    <w:p w14:paraId="660BAFDE" w14:textId="18DE0E23" w:rsidR="00B202FA" w:rsidRPr="00B202FA" w:rsidRDefault="00B202FA" w:rsidP="00B202FA">
      <w:pPr>
        <w:pStyle w:val="PargrafodaLista"/>
        <w:numPr>
          <w:ilvl w:val="0"/>
          <w:numId w:val="1"/>
        </w:numPr>
        <w:rPr>
          <w:sz w:val="28"/>
          <w:szCs w:val="28"/>
        </w:rPr>
      </w:pPr>
      <w:r w:rsidRPr="00B202FA">
        <w:rPr>
          <w:sz w:val="28"/>
          <w:szCs w:val="28"/>
        </w:rPr>
        <w:t>Realizar preenchimento</w:t>
      </w:r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c</w:t>
      </w:r>
      <w:r w:rsidRPr="00B202FA">
        <w:rPr>
          <w:sz w:val="28"/>
          <w:szCs w:val="28"/>
        </w:rPr>
        <w:t>heck-list</w:t>
      </w:r>
      <w:proofErr w:type="spellEnd"/>
      <w:r w:rsidRPr="00B202FA">
        <w:rPr>
          <w:sz w:val="28"/>
          <w:szCs w:val="28"/>
        </w:rPr>
        <w:t xml:space="preserve"> de </w:t>
      </w:r>
      <w:r>
        <w:rPr>
          <w:sz w:val="28"/>
          <w:szCs w:val="28"/>
        </w:rPr>
        <w:t>monitoramento;</w:t>
      </w:r>
    </w:p>
    <w:p w14:paraId="681816FF" w14:textId="77777777" w:rsidR="00B202FA" w:rsidRPr="00772344" w:rsidRDefault="00B202FA">
      <w:pPr>
        <w:rPr>
          <w:sz w:val="28"/>
          <w:szCs w:val="28"/>
        </w:rPr>
      </w:pPr>
    </w:p>
    <w:sectPr w:rsidR="00B202FA" w:rsidRPr="007723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D86C" w14:textId="77777777" w:rsidR="00B21E6B" w:rsidRDefault="00B21E6B" w:rsidP="008A05B1">
      <w:pPr>
        <w:spacing w:after="0" w:line="240" w:lineRule="auto"/>
      </w:pPr>
      <w:r>
        <w:separator/>
      </w:r>
    </w:p>
  </w:endnote>
  <w:endnote w:type="continuationSeparator" w:id="0">
    <w:p w14:paraId="1ABC94EA" w14:textId="77777777" w:rsidR="00B21E6B" w:rsidRDefault="00B21E6B" w:rsidP="008A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3B86B" w14:textId="77777777" w:rsidR="00B21E6B" w:rsidRDefault="00B21E6B" w:rsidP="008A05B1">
      <w:pPr>
        <w:spacing w:after="0" w:line="240" w:lineRule="auto"/>
      </w:pPr>
      <w:r>
        <w:separator/>
      </w:r>
    </w:p>
  </w:footnote>
  <w:footnote w:type="continuationSeparator" w:id="0">
    <w:p w14:paraId="07E6F992" w14:textId="77777777" w:rsidR="00B21E6B" w:rsidRDefault="00B21E6B" w:rsidP="008A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5AF"/>
    <w:multiLevelType w:val="hybridMultilevel"/>
    <w:tmpl w:val="A6FEF7C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70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579"/>
    <w:rsid w:val="00120B87"/>
    <w:rsid w:val="001F3606"/>
    <w:rsid w:val="00305D50"/>
    <w:rsid w:val="004F26AA"/>
    <w:rsid w:val="00637579"/>
    <w:rsid w:val="006828A7"/>
    <w:rsid w:val="006E6BA3"/>
    <w:rsid w:val="00772344"/>
    <w:rsid w:val="008A05B1"/>
    <w:rsid w:val="009852BE"/>
    <w:rsid w:val="00B202FA"/>
    <w:rsid w:val="00B21E6B"/>
    <w:rsid w:val="00E4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D4E1"/>
  <w15:chartTrackingRefBased/>
  <w15:docId w15:val="{60C7C01C-6DF4-49F4-86FF-2E7711AC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75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375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375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75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375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375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375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375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375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375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375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375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3757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3757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3757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3757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3757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3757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37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37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375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375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375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3757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3757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3757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375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3757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3757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8A05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A05B1"/>
  </w:style>
  <w:style w:type="paragraph" w:styleId="Rodap">
    <w:name w:val="footer"/>
    <w:basedOn w:val="Normal"/>
    <w:link w:val="RodapChar"/>
    <w:uiPriority w:val="99"/>
    <w:unhideWhenUsed/>
    <w:rsid w:val="008A05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0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Fabrica 08</dc:creator>
  <cp:keywords/>
  <dc:description/>
  <cp:lastModifiedBy>Fabrica 08</cp:lastModifiedBy>
  <cp:revision>2</cp:revision>
  <dcterms:created xsi:type="dcterms:W3CDTF">2025-01-16T15:34:00Z</dcterms:created>
  <dcterms:modified xsi:type="dcterms:W3CDTF">2025-01-16T15:34:00Z</dcterms:modified>
</cp:coreProperties>
</file>